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34A" w:rsidRDefault="0048534A">
      <w:pPr>
        <w:pStyle w:val="ConsPlusTitle"/>
        <w:jc w:val="center"/>
      </w:pPr>
      <w:r>
        <w:t>ГЛАВА РЕСПУБЛИКИ КОМИ</w:t>
      </w:r>
    </w:p>
    <w:p w:rsidR="0048534A" w:rsidRDefault="0048534A">
      <w:pPr>
        <w:pStyle w:val="ConsPlusTitle"/>
        <w:jc w:val="center"/>
      </w:pPr>
    </w:p>
    <w:p w:rsidR="0048534A" w:rsidRDefault="0048534A">
      <w:pPr>
        <w:pStyle w:val="ConsPlusTitle"/>
        <w:jc w:val="center"/>
      </w:pPr>
      <w:r>
        <w:t>УКАЗ</w:t>
      </w:r>
    </w:p>
    <w:p w:rsidR="0048534A" w:rsidRDefault="0048534A">
      <w:pPr>
        <w:pStyle w:val="ConsPlusTitle"/>
        <w:jc w:val="center"/>
      </w:pPr>
      <w:r>
        <w:t>от 26 июня 2017 г. N 55</w:t>
      </w:r>
    </w:p>
    <w:p w:rsidR="0048534A" w:rsidRDefault="0048534A">
      <w:pPr>
        <w:pStyle w:val="ConsPlusTitle"/>
        <w:jc w:val="center"/>
      </w:pPr>
    </w:p>
    <w:p w:rsidR="0048534A" w:rsidRDefault="0048534A">
      <w:pPr>
        <w:pStyle w:val="ConsPlusTitle"/>
        <w:jc w:val="center"/>
      </w:pPr>
      <w:r>
        <w:t>О НЕКОТОРЫХ ВОПРОСАХ СОВЕРШЕНСТВОВАНИЯ СТРУКТУРЫ</w:t>
      </w:r>
    </w:p>
    <w:p w:rsidR="0048534A" w:rsidRDefault="0048534A">
      <w:pPr>
        <w:pStyle w:val="ConsPlusTitle"/>
        <w:jc w:val="center"/>
      </w:pPr>
      <w:r>
        <w:t>ОРГАНОВ ИСПОЛНИТЕЛЬНОЙ ВЛАСТИ РЕСПУБЛИКИ КОМИ</w:t>
      </w:r>
    </w:p>
    <w:p w:rsidR="0048534A" w:rsidRDefault="004853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8534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534A" w:rsidRPr="00AE6772" w:rsidRDefault="0048534A">
            <w:pPr>
              <w:pStyle w:val="ConsPlusNormal"/>
              <w:jc w:val="center"/>
            </w:pPr>
            <w:r w:rsidRPr="00AE6772">
              <w:t>Список изменяющих документов</w:t>
            </w:r>
          </w:p>
          <w:p w:rsidR="0048534A" w:rsidRDefault="0048534A">
            <w:pPr>
              <w:pStyle w:val="ConsPlusNormal"/>
              <w:jc w:val="center"/>
            </w:pPr>
            <w:r w:rsidRPr="00AE6772">
              <w:t xml:space="preserve">(в ред. </w:t>
            </w:r>
            <w:hyperlink r:id="rId5" w:history="1">
              <w:r w:rsidRPr="00AE6772">
                <w:t>Указа</w:t>
              </w:r>
            </w:hyperlink>
            <w:r w:rsidRPr="00AE6772">
              <w:t xml:space="preserve"> Главы РК от 20.11.2017 N 117)</w:t>
            </w:r>
          </w:p>
        </w:tc>
      </w:tr>
    </w:tbl>
    <w:p w:rsidR="0048534A" w:rsidRDefault="0048534A">
      <w:pPr>
        <w:pStyle w:val="ConsPlusNormal"/>
      </w:pPr>
    </w:p>
    <w:p w:rsidR="0048534A" w:rsidRPr="00AE6772" w:rsidRDefault="0048534A">
      <w:pPr>
        <w:pStyle w:val="ConsPlusNormal"/>
        <w:ind w:firstLine="540"/>
        <w:jc w:val="both"/>
      </w:pPr>
      <w:r w:rsidRPr="00AE6772">
        <w:t xml:space="preserve">В целях совершенствования структуры органов в системе исполнительной власти Республики Коми, на основании </w:t>
      </w:r>
      <w:hyperlink r:id="rId6" w:history="1">
        <w:r w:rsidRPr="00AE6772">
          <w:t>статьи 84</w:t>
        </w:r>
      </w:hyperlink>
      <w:r w:rsidRPr="00AE6772">
        <w:t xml:space="preserve"> Конституции Республики Коми, </w:t>
      </w:r>
      <w:hyperlink r:id="rId7" w:history="1">
        <w:r w:rsidRPr="00AE6772">
          <w:t>статьи 7</w:t>
        </w:r>
      </w:hyperlink>
      <w:r w:rsidRPr="00AE6772">
        <w:t xml:space="preserve"> Закона Республики Коми "О Главе Республики Коми, Правительстве Республики Коми и органах в системе исполнительной власти Республики Коми" постановляю:</w:t>
      </w:r>
    </w:p>
    <w:p w:rsidR="0048534A" w:rsidRPr="00AE6772" w:rsidRDefault="0048534A">
      <w:pPr>
        <w:pStyle w:val="ConsPlusNormal"/>
        <w:spacing w:before="220"/>
        <w:ind w:firstLine="540"/>
        <w:jc w:val="both"/>
      </w:pPr>
      <w:bookmarkStart w:id="0" w:name="P12"/>
      <w:bookmarkEnd w:id="0"/>
      <w:r w:rsidRPr="00AE6772">
        <w:t>1. Реорганизовать Министерство промышленности, природных ресурсов, энергетики и транспорта Республики Коми путем выделения из него Министерства природных ресурсов и охраны окружающей среды Республики Коми.</w:t>
      </w:r>
    </w:p>
    <w:p w:rsidR="0048534A" w:rsidRPr="00AE6772" w:rsidRDefault="0048534A">
      <w:pPr>
        <w:pStyle w:val="ConsPlusNormal"/>
        <w:spacing w:before="220"/>
        <w:ind w:firstLine="540"/>
        <w:jc w:val="both"/>
      </w:pPr>
      <w:r w:rsidRPr="00AE6772">
        <w:t>Переименовать Министерство промышленности, природных ресурсов, энергетики и транспорта Республики Коми в Министерство инвестиций, промышленности и транспорта Республики Коми.</w:t>
      </w:r>
    </w:p>
    <w:p w:rsidR="0048534A" w:rsidRPr="00AE6772" w:rsidRDefault="0048534A">
      <w:pPr>
        <w:pStyle w:val="ConsPlusNormal"/>
        <w:jc w:val="both"/>
      </w:pPr>
      <w:r w:rsidRPr="00AE6772">
        <w:t xml:space="preserve">(п. 1 в ред. </w:t>
      </w:r>
      <w:hyperlink r:id="rId8" w:history="1">
        <w:r w:rsidRPr="00AE6772">
          <w:t>Указа</w:t>
        </w:r>
      </w:hyperlink>
      <w:r w:rsidRPr="00AE6772">
        <w:t xml:space="preserve"> Главы РК от 20.11.2017 N 117)</w:t>
      </w:r>
    </w:p>
    <w:p w:rsidR="0048534A" w:rsidRPr="00AE6772" w:rsidRDefault="0048534A">
      <w:pPr>
        <w:pStyle w:val="ConsPlusNormal"/>
        <w:spacing w:before="220"/>
        <w:ind w:firstLine="540"/>
        <w:jc w:val="both"/>
      </w:pPr>
      <w:bookmarkStart w:id="1" w:name="P15"/>
      <w:bookmarkEnd w:id="1"/>
      <w:r w:rsidRPr="00AE6772">
        <w:t>2. Разделить Министерство строительства, тарифов, жилищно-коммунального и дорожного хозяйства Республики Коми на Министерство строительства и дорожного хозяйства Республики Коми и Министерство энергетики, жилищно-коммунального хозяйства и тарифов Республики Коми.</w:t>
      </w:r>
    </w:p>
    <w:p w:rsidR="0048534A" w:rsidRPr="00AE6772" w:rsidRDefault="004853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E6772" w:rsidRPr="00AE677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534A" w:rsidRPr="00AE6772" w:rsidRDefault="0048534A">
            <w:pPr>
              <w:pStyle w:val="ConsPlusNormal"/>
              <w:jc w:val="both"/>
            </w:pPr>
            <w:r w:rsidRPr="00AE6772">
              <w:t>Пункт 3 вступает в силу с 1 января 2018 года (</w:t>
            </w:r>
            <w:hyperlink w:anchor="P45" w:history="1">
              <w:r w:rsidRPr="00AE6772">
                <w:t>абзац второй пункта 9</w:t>
              </w:r>
            </w:hyperlink>
            <w:r w:rsidRPr="00AE6772">
              <w:t xml:space="preserve"> данного документа).</w:t>
            </w:r>
          </w:p>
        </w:tc>
      </w:tr>
    </w:tbl>
    <w:p w:rsidR="0048534A" w:rsidRPr="00AE6772" w:rsidRDefault="0048534A">
      <w:pPr>
        <w:pStyle w:val="ConsPlusNormal"/>
        <w:spacing w:before="220"/>
        <w:ind w:firstLine="540"/>
        <w:jc w:val="both"/>
      </w:pPr>
      <w:bookmarkStart w:id="2" w:name="P17"/>
      <w:bookmarkEnd w:id="2"/>
      <w:r w:rsidRPr="00AE6772">
        <w:t xml:space="preserve">3. Определить в структуре органов исполнительной власти Республики Коми Министерство строительства и дорожного хозяйства Республики Коми органом исполнительной власти Республики Коми, осуществляющим переданные в соответствии со </w:t>
      </w:r>
      <w:hyperlink r:id="rId9" w:history="1">
        <w:r w:rsidRPr="00AE6772">
          <w:t>статьей 6.1</w:t>
        </w:r>
      </w:hyperlink>
      <w:r w:rsidRPr="00AE6772">
        <w:t xml:space="preserve"> Градостроительного кодекса Российской Федерации полномочия Российской Федерации в области организации и проведения государственной экспертизы проектной документации, государственной экспертизы результатов инженерных изысканий; в области контроля за соблюдением органами местного самоуправления законодательства о градостроительной деятельности.</w:t>
      </w:r>
    </w:p>
    <w:p w:rsidR="0048534A" w:rsidRPr="00AE6772" w:rsidRDefault="004853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E6772" w:rsidRPr="00AE677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534A" w:rsidRPr="00AE6772" w:rsidRDefault="0048534A">
            <w:pPr>
              <w:pStyle w:val="ConsPlusNormal"/>
              <w:jc w:val="both"/>
            </w:pPr>
            <w:r w:rsidRPr="00AE6772">
              <w:t>Пункт 4 вступает в силу с 1 января 2018 года (</w:t>
            </w:r>
            <w:hyperlink w:anchor="P45" w:history="1">
              <w:r w:rsidRPr="00AE6772">
                <w:t>абзац второй пункта 9</w:t>
              </w:r>
            </w:hyperlink>
            <w:r w:rsidRPr="00AE6772">
              <w:t xml:space="preserve"> данного документа).</w:t>
            </w:r>
          </w:p>
        </w:tc>
      </w:tr>
    </w:tbl>
    <w:p w:rsidR="0048534A" w:rsidRPr="002D35F9" w:rsidRDefault="0048534A">
      <w:pPr>
        <w:pStyle w:val="ConsPlusNormal"/>
        <w:spacing w:before="220"/>
        <w:ind w:firstLine="540"/>
        <w:jc w:val="both"/>
      </w:pPr>
      <w:bookmarkStart w:id="3" w:name="P19"/>
      <w:bookmarkEnd w:id="3"/>
      <w:r w:rsidRPr="002D35F9">
        <w:rPr>
          <w:highlight w:val="yellow"/>
        </w:rPr>
        <w:t xml:space="preserve">4. Определить в структуре органов исполнительной власти Республики Коми Министерство природных ресурсов и охраны окружающей среды Республики Коми органом исполнительной власти Республики Коми, осуществляющим переданные в соответствии со </w:t>
      </w:r>
      <w:hyperlink r:id="rId10" w:history="1">
        <w:r w:rsidRPr="002D35F9">
          <w:rPr>
            <w:highlight w:val="yellow"/>
          </w:rPr>
          <w:t>статьей 26</w:t>
        </w:r>
      </w:hyperlink>
      <w:r w:rsidRPr="002D35F9">
        <w:rPr>
          <w:highlight w:val="yellow"/>
        </w:rPr>
        <w:t xml:space="preserve"> Водного кодекса Российской Федерации, </w:t>
      </w:r>
      <w:hyperlink r:id="rId11" w:history="1">
        <w:r w:rsidRPr="002D35F9">
          <w:rPr>
            <w:highlight w:val="yellow"/>
          </w:rPr>
          <w:t>статьей 83</w:t>
        </w:r>
      </w:hyperlink>
      <w:r w:rsidRPr="002D35F9">
        <w:rPr>
          <w:highlight w:val="yellow"/>
        </w:rPr>
        <w:t xml:space="preserve"> Лесного кодекса Российской Федерации, </w:t>
      </w:r>
      <w:hyperlink r:id="rId12" w:history="1">
        <w:r w:rsidRPr="002D35F9">
          <w:rPr>
            <w:highlight w:val="yellow"/>
          </w:rPr>
          <w:t>статьей 33</w:t>
        </w:r>
      </w:hyperlink>
      <w:r w:rsidRPr="002D35F9">
        <w:rPr>
          <w:highlight w:val="yellow"/>
        </w:rPr>
        <w:t xml:space="preserve"> Федерального закона "Об охоте </w:t>
      </w:r>
      <w:proofErr w:type="gramStart"/>
      <w:r w:rsidRPr="002D35F9">
        <w:rPr>
          <w:highlight w:val="yellow"/>
        </w:rPr>
        <w:t>и</w:t>
      </w:r>
      <w:proofErr w:type="gramEnd"/>
      <w:r w:rsidRPr="002D35F9">
        <w:rPr>
          <w:highlight w:val="yellow"/>
        </w:rPr>
        <w:t xml:space="preserve"> о сохранении охотничьих ресурсов и о внесении изменений в отдельные законодательные акты Российской Федерации", </w:t>
      </w:r>
      <w:hyperlink r:id="rId13" w:history="1">
        <w:r w:rsidRPr="002D35F9">
          <w:rPr>
            <w:highlight w:val="yellow"/>
          </w:rPr>
          <w:t>статьей 6</w:t>
        </w:r>
      </w:hyperlink>
      <w:r w:rsidRPr="002D35F9">
        <w:rPr>
          <w:highlight w:val="yellow"/>
        </w:rPr>
        <w:t xml:space="preserve"> Федерального закона "Об экологической экспертизе" и </w:t>
      </w:r>
      <w:hyperlink r:id="rId14" w:history="1">
        <w:r w:rsidRPr="002D35F9">
          <w:rPr>
            <w:highlight w:val="yellow"/>
          </w:rPr>
          <w:t>статьей 6</w:t>
        </w:r>
      </w:hyperlink>
      <w:r w:rsidRPr="002D35F9">
        <w:rPr>
          <w:highlight w:val="yellow"/>
        </w:rPr>
        <w:t xml:space="preserve"> Федерального закона "О животном мире" полномочия Российской Федерации в области лесных отношений, государственной экологической экспертизы, охраны и использования объектов животного мира, водных отношений, охоты и сохранения </w:t>
      </w:r>
      <w:r w:rsidRPr="002D35F9">
        <w:rPr>
          <w:highlight w:val="yellow"/>
        </w:rPr>
        <w:lastRenderedPageBreak/>
        <w:t>охотничьих ресурсов.</w:t>
      </w:r>
      <w:bookmarkStart w:id="4" w:name="_GoBack"/>
      <w:bookmarkEnd w:id="4"/>
    </w:p>
    <w:p w:rsidR="0048534A" w:rsidRPr="002D35F9" w:rsidRDefault="004853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D35F9" w:rsidRPr="002D35F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534A" w:rsidRPr="002D35F9" w:rsidRDefault="0048534A">
            <w:pPr>
              <w:pStyle w:val="ConsPlusNormal"/>
              <w:jc w:val="both"/>
            </w:pPr>
            <w:r w:rsidRPr="002D35F9">
              <w:t>Пункт 5 вступает в силу с 1 января 2018 года (</w:t>
            </w:r>
            <w:hyperlink w:anchor="P45" w:history="1">
              <w:r w:rsidRPr="002D35F9">
                <w:t>абзац второй пункта 9</w:t>
              </w:r>
            </w:hyperlink>
            <w:r w:rsidRPr="002D35F9">
              <w:t xml:space="preserve"> данного документа).</w:t>
            </w:r>
          </w:p>
        </w:tc>
      </w:tr>
    </w:tbl>
    <w:p w:rsidR="0048534A" w:rsidRPr="002D35F9" w:rsidRDefault="0048534A">
      <w:pPr>
        <w:pStyle w:val="ConsPlusNormal"/>
        <w:spacing w:before="220"/>
        <w:ind w:firstLine="540"/>
        <w:jc w:val="both"/>
      </w:pPr>
      <w:bookmarkStart w:id="5" w:name="P21"/>
      <w:bookmarkEnd w:id="5"/>
      <w:r w:rsidRPr="002D35F9">
        <w:t xml:space="preserve">5. Внести в </w:t>
      </w:r>
      <w:hyperlink r:id="rId15" w:history="1">
        <w:r w:rsidRPr="002D35F9">
          <w:t>Указ</w:t>
        </w:r>
      </w:hyperlink>
      <w:r w:rsidRPr="002D35F9">
        <w:t xml:space="preserve"> Главы Республики Коми от 17 октября 2016 г. N 123 "О структуре органов в системе исполнительной власти Республики Коми" следующие изменения: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 xml:space="preserve">1) </w:t>
      </w:r>
      <w:hyperlink r:id="rId16" w:history="1">
        <w:r w:rsidRPr="002D35F9">
          <w:t>пункты 2</w:t>
        </w:r>
      </w:hyperlink>
      <w:r w:rsidRPr="002D35F9">
        <w:t xml:space="preserve"> и </w:t>
      </w:r>
      <w:hyperlink r:id="rId17" w:history="1">
        <w:r w:rsidRPr="002D35F9">
          <w:t>3</w:t>
        </w:r>
      </w:hyperlink>
      <w:r w:rsidRPr="002D35F9">
        <w:t xml:space="preserve"> исключить;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 xml:space="preserve">2) в </w:t>
      </w:r>
      <w:hyperlink r:id="rId18" w:history="1">
        <w:r w:rsidRPr="002D35F9">
          <w:t>структуре</w:t>
        </w:r>
      </w:hyperlink>
      <w:r w:rsidRPr="002D35F9">
        <w:t xml:space="preserve"> органов исполнительной власти Республики Коми, утвержденной Указом (приложение):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 xml:space="preserve">в </w:t>
      </w:r>
      <w:hyperlink r:id="rId19" w:history="1">
        <w:r w:rsidRPr="002D35F9">
          <w:t>подразделе 1</w:t>
        </w:r>
      </w:hyperlink>
      <w:r w:rsidRPr="002D35F9">
        <w:t xml:space="preserve"> "Министерства" раздела III "Министерства, службы, комитеты, подчиненные Правительству Республики Коми":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 xml:space="preserve">а) </w:t>
      </w:r>
      <w:hyperlink r:id="rId20" w:history="1">
        <w:r w:rsidRPr="002D35F9">
          <w:t>позиции 6</w:t>
        </w:r>
      </w:hyperlink>
      <w:r w:rsidRPr="002D35F9">
        <w:t xml:space="preserve"> и </w:t>
      </w:r>
      <w:hyperlink r:id="rId21" w:history="1">
        <w:r w:rsidRPr="002D35F9">
          <w:t>7</w:t>
        </w:r>
      </w:hyperlink>
      <w:r w:rsidRPr="002D35F9">
        <w:t xml:space="preserve"> изложить в следующей редакции: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>"6) Министерство инвестиций, промышленности и транспорта Республики Коми;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>7) Министерство природных ресурсов и охраны окружающей среды Республики Коми</w:t>
      </w:r>
      <w:proofErr w:type="gramStart"/>
      <w:r w:rsidRPr="002D35F9">
        <w:t>;"</w:t>
      </w:r>
      <w:proofErr w:type="gramEnd"/>
      <w:r w:rsidRPr="002D35F9">
        <w:t>;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 xml:space="preserve">б) </w:t>
      </w:r>
      <w:hyperlink r:id="rId22" w:history="1">
        <w:r w:rsidRPr="002D35F9">
          <w:t>дополнить</w:t>
        </w:r>
      </w:hyperlink>
      <w:r w:rsidRPr="002D35F9">
        <w:t xml:space="preserve"> новыми позициями 8 и 9 следующего содержания: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>"8) Министерство строительства и дорожного хозяйства Республики Коми;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>9) Министерство энергетики, жилищно-коммунального хозяйства и тарифов Республики Коми</w:t>
      </w:r>
      <w:proofErr w:type="gramStart"/>
      <w:r w:rsidRPr="002D35F9">
        <w:t>.";</w:t>
      </w:r>
      <w:proofErr w:type="gramEnd"/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 xml:space="preserve">в) </w:t>
      </w:r>
      <w:hyperlink r:id="rId23" w:history="1">
        <w:r w:rsidRPr="002D35F9">
          <w:t>позиции 8</w:t>
        </w:r>
      </w:hyperlink>
      <w:r w:rsidRPr="002D35F9">
        <w:t xml:space="preserve"> - </w:t>
      </w:r>
      <w:hyperlink r:id="rId24" w:history="1">
        <w:r w:rsidRPr="002D35F9">
          <w:t>13</w:t>
        </w:r>
      </w:hyperlink>
      <w:r w:rsidRPr="002D35F9">
        <w:t xml:space="preserve"> считать соответственно позициями 10 - 15.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>6. Правительству Республики Коми с учетом положений настоящего Указа обеспечить: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>1) до 1 сентября 2017 года: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>а) распределение функций между органами исполнительной власти Республики Коми и установление необходимой для их исполнения штатной численности работников в пределах штатной численности Министерства промышленности, природных ресурсов, энергетики и транспорта Республики Коми и Министерства строительства, тарифов, жилищно-коммунального и дорожного хозяйства Республики Коми, действовавшей на день принятия настоящего Указа;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 xml:space="preserve">б) утверждение положений об органах исполнительной власти Республики Коми, указанных в </w:t>
      </w:r>
      <w:hyperlink w:anchor="P12" w:history="1">
        <w:r w:rsidRPr="002D35F9">
          <w:t>пунктах 1</w:t>
        </w:r>
      </w:hyperlink>
      <w:r w:rsidRPr="002D35F9">
        <w:t xml:space="preserve"> и </w:t>
      </w:r>
      <w:hyperlink w:anchor="P15" w:history="1">
        <w:r w:rsidRPr="002D35F9">
          <w:t>2</w:t>
        </w:r>
      </w:hyperlink>
      <w:r w:rsidRPr="002D35F9">
        <w:t xml:space="preserve"> настоящего Указа;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 xml:space="preserve">в) внесение на рассмотрение Главе Республики Коми проектов законов Республики Коми и проектов указов (распоряжений) Главы Республики Коми, предусматривающих изменения с учетом настоящего Указа, в том числе об утверждении структуры органов, указанных в </w:t>
      </w:r>
      <w:hyperlink w:anchor="P17" w:history="1">
        <w:r w:rsidRPr="002D35F9">
          <w:t>пунктах 3</w:t>
        </w:r>
      </w:hyperlink>
      <w:r w:rsidRPr="002D35F9">
        <w:t xml:space="preserve"> и </w:t>
      </w:r>
      <w:hyperlink w:anchor="P19" w:history="1">
        <w:r w:rsidRPr="002D35F9">
          <w:t>4</w:t>
        </w:r>
      </w:hyperlink>
      <w:r w:rsidRPr="002D35F9">
        <w:t xml:space="preserve"> настоящего Указа;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>2) до 1 января 2018 года приведение правовых актов Правительства Республики Коми в соответствие с настоящим Указом;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 xml:space="preserve">3) до 1 января 2018 года завершение реорганизационных мероприятий, связанных с созданием органов исполнительной власти Республики Коми, перечисленных в </w:t>
      </w:r>
      <w:hyperlink w:anchor="P12" w:history="1">
        <w:r w:rsidRPr="002D35F9">
          <w:t>пунктах 1</w:t>
        </w:r>
      </w:hyperlink>
      <w:r w:rsidRPr="002D35F9">
        <w:t xml:space="preserve"> и </w:t>
      </w:r>
      <w:hyperlink w:anchor="P15" w:history="1">
        <w:r w:rsidRPr="002D35F9">
          <w:t>2</w:t>
        </w:r>
      </w:hyperlink>
      <w:r w:rsidRPr="002D35F9">
        <w:t xml:space="preserve"> настоящего Указа.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 xml:space="preserve">7. Руководителю Администрации Главы Республики </w:t>
      </w:r>
      <w:r>
        <w:t xml:space="preserve">Коми </w:t>
      </w:r>
      <w:proofErr w:type="spellStart"/>
      <w:r>
        <w:t>Порядину</w:t>
      </w:r>
      <w:proofErr w:type="spellEnd"/>
      <w:r>
        <w:t xml:space="preserve"> М.Ю. до 1 сентября </w:t>
      </w:r>
      <w:r w:rsidRPr="002D35F9">
        <w:lastRenderedPageBreak/>
        <w:t xml:space="preserve">2017 года внести на рассмотрение Главе Республики Коми проект закона Республики Коми, предусматривающий изменения в </w:t>
      </w:r>
      <w:hyperlink r:id="rId25" w:history="1">
        <w:r w:rsidRPr="002D35F9">
          <w:t>Закон</w:t>
        </w:r>
      </w:hyperlink>
      <w:r w:rsidRPr="002D35F9">
        <w:t xml:space="preserve"> Республики Коми "О Реестре должностей государственной гражданской службы Республики Коми".</w:t>
      </w:r>
    </w:p>
    <w:p w:rsidR="0048534A" w:rsidRPr="002D35F9" w:rsidRDefault="004853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D35F9" w:rsidRPr="002D35F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534A" w:rsidRPr="002D35F9" w:rsidRDefault="0048534A">
            <w:pPr>
              <w:pStyle w:val="ConsPlusNormal"/>
              <w:jc w:val="both"/>
            </w:pPr>
            <w:r w:rsidRPr="002D35F9">
              <w:t>Пункт 8 вступает в силу с 1 января 2018 года (</w:t>
            </w:r>
            <w:hyperlink w:anchor="P45" w:history="1">
              <w:r w:rsidRPr="002D35F9">
                <w:t>абзац второй пункта 9</w:t>
              </w:r>
            </w:hyperlink>
            <w:r w:rsidRPr="002D35F9">
              <w:t xml:space="preserve"> данного документа).</w:t>
            </w:r>
          </w:p>
        </w:tc>
      </w:tr>
    </w:tbl>
    <w:p w:rsidR="0048534A" w:rsidRPr="002D35F9" w:rsidRDefault="0048534A">
      <w:pPr>
        <w:pStyle w:val="ConsPlusNormal"/>
        <w:spacing w:before="220"/>
        <w:ind w:firstLine="540"/>
        <w:jc w:val="both"/>
      </w:pPr>
      <w:bookmarkStart w:id="6" w:name="P41"/>
      <w:bookmarkEnd w:id="6"/>
      <w:r w:rsidRPr="002D35F9">
        <w:t>8. Признать утратившими силу: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 xml:space="preserve">1) </w:t>
      </w:r>
      <w:hyperlink r:id="rId26" w:history="1">
        <w:r w:rsidRPr="002D35F9">
          <w:t>Указ</w:t>
        </w:r>
      </w:hyperlink>
      <w:r w:rsidRPr="002D35F9">
        <w:t xml:space="preserve"> Главы Республики Коми от 16 февраля 2017 г. N 19 "Об органе исполнительной власти Республики Коми, осуществляющем переданные полномочия Российской Федерации в области государственной экологической экспертизы, водных отношений, охоты и сохранения охотничьих ресурсов";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 xml:space="preserve">2) </w:t>
      </w:r>
      <w:hyperlink r:id="rId27" w:history="1">
        <w:r w:rsidRPr="002D35F9">
          <w:t>Указ</w:t>
        </w:r>
      </w:hyperlink>
      <w:r w:rsidRPr="002D35F9">
        <w:t xml:space="preserve"> Главы Республики Коми от 28 марта 2017 г. N 29 "Об органе исполнительной власти Республики Коми, осуществляющем переданные полномочия Российской Федерации в области организации и проведения государственной экспертизы проектной документации, государственной экспертизы результатов инженерных изысканий и </w:t>
      </w:r>
      <w:proofErr w:type="gramStart"/>
      <w:r w:rsidRPr="002D35F9">
        <w:t>контроля за</w:t>
      </w:r>
      <w:proofErr w:type="gramEnd"/>
      <w:r w:rsidRPr="002D35F9">
        <w:t xml:space="preserve"> соблюдением органами местного самоуправления законодательства о градостроительной деятельности".</w:t>
      </w:r>
    </w:p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t xml:space="preserve">9. Настоящий Указ вступает в силу со дня его официального опубликования, за исключением </w:t>
      </w:r>
      <w:hyperlink w:anchor="P17" w:history="1">
        <w:r w:rsidRPr="002D35F9">
          <w:t>пунктов 3</w:t>
        </w:r>
      </w:hyperlink>
      <w:r w:rsidRPr="002D35F9">
        <w:t xml:space="preserve"> - </w:t>
      </w:r>
      <w:hyperlink w:anchor="P21" w:history="1">
        <w:r w:rsidRPr="002D35F9">
          <w:t>5</w:t>
        </w:r>
      </w:hyperlink>
      <w:r w:rsidRPr="002D35F9">
        <w:t xml:space="preserve">, </w:t>
      </w:r>
      <w:hyperlink w:anchor="P41" w:history="1">
        <w:r w:rsidRPr="002D35F9">
          <w:t>8</w:t>
        </w:r>
      </w:hyperlink>
      <w:r w:rsidRPr="002D35F9">
        <w:t xml:space="preserve"> настоящего Указа.</w:t>
      </w:r>
    </w:p>
    <w:bookmarkStart w:id="7" w:name="P45"/>
    <w:bookmarkEnd w:id="7"/>
    <w:p w:rsidR="0048534A" w:rsidRPr="002D35F9" w:rsidRDefault="0048534A">
      <w:pPr>
        <w:pStyle w:val="ConsPlusNormal"/>
        <w:spacing w:before="220"/>
        <w:ind w:firstLine="540"/>
        <w:jc w:val="both"/>
      </w:pPr>
      <w:r w:rsidRPr="002D35F9">
        <w:fldChar w:fldCharType="begin"/>
      </w:r>
      <w:r w:rsidRPr="002D35F9">
        <w:instrText xml:space="preserve"> HYPERLINK \l "P17" </w:instrText>
      </w:r>
      <w:r w:rsidRPr="002D35F9">
        <w:fldChar w:fldCharType="separate"/>
      </w:r>
      <w:r w:rsidRPr="002D35F9">
        <w:t>Пункты 3</w:t>
      </w:r>
      <w:r w:rsidRPr="002D35F9">
        <w:fldChar w:fldCharType="end"/>
      </w:r>
      <w:r w:rsidRPr="002D35F9">
        <w:t xml:space="preserve"> - </w:t>
      </w:r>
      <w:hyperlink w:anchor="P21" w:history="1">
        <w:r w:rsidRPr="002D35F9">
          <w:t>5</w:t>
        </w:r>
      </w:hyperlink>
      <w:r w:rsidRPr="002D35F9">
        <w:t xml:space="preserve">, </w:t>
      </w:r>
      <w:hyperlink w:anchor="P41" w:history="1">
        <w:r w:rsidRPr="002D35F9">
          <w:t>8</w:t>
        </w:r>
      </w:hyperlink>
      <w:r w:rsidRPr="002D35F9">
        <w:t xml:space="preserve"> настоящего Указа вступают в силу с 1 января 2018 года.</w:t>
      </w:r>
    </w:p>
    <w:p w:rsidR="0048534A" w:rsidRDefault="0048534A">
      <w:pPr>
        <w:pStyle w:val="ConsPlusNormal"/>
      </w:pPr>
    </w:p>
    <w:p w:rsidR="0048534A" w:rsidRDefault="0048534A">
      <w:pPr>
        <w:pStyle w:val="ConsPlusNormal"/>
        <w:jc w:val="right"/>
      </w:pPr>
      <w:r>
        <w:t>Глава Республики Коми</w:t>
      </w:r>
    </w:p>
    <w:p w:rsidR="0048534A" w:rsidRDefault="0048534A">
      <w:pPr>
        <w:pStyle w:val="ConsPlusNormal"/>
        <w:jc w:val="right"/>
      </w:pPr>
      <w:r>
        <w:t>С.ГАПЛИКОВ</w:t>
      </w:r>
    </w:p>
    <w:p w:rsidR="0048534A" w:rsidRDefault="0048534A">
      <w:pPr>
        <w:pStyle w:val="ConsPlusNormal"/>
      </w:pPr>
    </w:p>
    <w:p w:rsidR="0048534A" w:rsidRDefault="0048534A">
      <w:pPr>
        <w:pStyle w:val="ConsPlusNormal"/>
      </w:pPr>
    </w:p>
    <w:p w:rsidR="0048534A" w:rsidRDefault="0048534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6599D" w:rsidRDefault="00E6599D"/>
    <w:sectPr w:rsidR="00E6599D" w:rsidSect="00CE7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34A"/>
    <w:rsid w:val="002D35F9"/>
    <w:rsid w:val="0030536F"/>
    <w:rsid w:val="0048534A"/>
    <w:rsid w:val="00AE6772"/>
    <w:rsid w:val="00E6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3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53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853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3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53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853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30DFF0828BBE1B390C470DAE369A8C71B97CF926D6AA93114C554AE8BBECF36285D774812266C556198DE2b4F9O" TargetMode="External"/><Relationship Id="rId13" Type="http://schemas.openxmlformats.org/officeDocument/2006/relationships/hyperlink" Target="consultantplus://offline/ref=AF30DFF0828BBE1B390C5900B85AC48875B325FD25D4A0CD4419531DB7EBEAA622C5D126bCF5O" TargetMode="External"/><Relationship Id="rId18" Type="http://schemas.openxmlformats.org/officeDocument/2006/relationships/hyperlink" Target="consultantplus://offline/ref=AF30DFF0828BBE1B390C470DAE369A8C71B97CF926D0AE9C1B4A554AE8BBECF36285D774812266C556198DE1b4F6O" TargetMode="External"/><Relationship Id="rId26" Type="http://schemas.openxmlformats.org/officeDocument/2006/relationships/hyperlink" Target="consultantplus://offline/ref=AF30DFF0828BBE1B390C470DAE369A8C71B97CF926D1AA9B1A4A554AE8BBECF362b8F5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F30DFF0828BBE1B390C470DAE369A8C71B97CF926D0AE9C1B4A554AE8BBECF36285D774812266C556198DE7b4FBO" TargetMode="External"/><Relationship Id="rId7" Type="http://schemas.openxmlformats.org/officeDocument/2006/relationships/hyperlink" Target="consultantplus://offline/ref=AF30DFF0828BBE1B390C470DAE369A8C71B97CF926D6A89D1B4F554AE8BBECF36285D774812266C556198DE4b4FEO" TargetMode="External"/><Relationship Id="rId12" Type="http://schemas.openxmlformats.org/officeDocument/2006/relationships/hyperlink" Target="consultantplus://offline/ref=AF30DFF0828BBE1B390C5900B85AC48875B023F725D1A0CD4419531DB7EBEAA622C5D121C26668C7b5F3O" TargetMode="External"/><Relationship Id="rId17" Type="http://schemas.openxmlformats.org/officeDocument/2006/relationships/hyperlink" Target="consultantplus://offline/ref=AF30DFF0828BBE1B390C470DAE369A8C71B97CF926D0AE9C1B4A554AE8BBECF36285D774812266C556198DE3b4F8O" TargetMode="External"/><Relationship Id="rId25" Type="http://schemas.openxmlformats.org/officeDocument/2006/relationships/hyperlink" Target="consultantplus://offline/ref=AF30DFF0828BBE1B390C470DAE369A8C71B97CF926D6AB9B1944554AE8BBECF362b8F5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F30DFF0828BBE1B390C470DAE369A8C71B97CF926D0AE9C1B4A554AE8BBECF36285D774812266C556198DE3b4FCO" TargetMode="External"/><Relationship Id="rId20" Type="http://schemas.openxmlformats.org/officeDocument/2006/relationships/hyperlink" Target="consultantplus://offline/ref=AF30DFF0828BBE1B390C470DAE369A8C71B97CF926D0AE9C1B4A554AE8BBECF36285D774812266C556198DE7b4FCO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30DFF0828BBE1B390C470DAE369A8C71B97CF926D3AA931A4B554AE8BBECF36285D774812266C556198AEBb4FCO" TargetMode="External"/><Relationship Id="rId11" Type="http://schemas.openxmlformats.org/officeDocument/2006/relationships/hyperlink" Target="consultantplus://offline/ref=AF30DFF0828BBE1B390C5900B85AC48875BA25F420D5A0CD4419531DB7EBEAA622C5D121C2666EC7b5F4O" TargetMode="External"/><Relationship Id="rId24" Type="http://schemas.openxmlformats.org/officeDocument/2006/relationships/hyperlink" Target="consultantplus://offline/ref=AF30DFF0828BBE1B390C470DAE369A8C71B97CF926D0AE9C1B4A554AE8BBECF36285D774812266C556198DE4b4FFO" TargetMode="External"/><Relationship Id="rId5" Type="http://schemas.openxmlformats.org/officeDocument/2006/relationships/hyperlink" Target="consultantplus://offline/ref=AF30DFF0828BBE1B390C470DAE369A8C71B97CF926D6AA93114C554AE8BBECF36285D774812266C556198DE2b4FAO" TargetMode="External"/><Relationship Id="rId15" Type="http://schemas.openxmlformats.org/officeDocument/2006/relationships/hyperlink" Target="consultantplus://offline/ref=AF30DFF0828BBE1B390C470DAE369A8C71B97CF926D0AE9C1B4A554AE8BBECF362b8F5O" TargetMode="External"/><Relationship Id="rId23" Type="http://schemas.openxmlformats.org/officeDocument/2006/relationships/hyperlink" Target="consultantplus://offline/ref=AF30DFF0828BBE1B390C470DAE369A8C71B97CF926D0AE9C1B4A554AE8BBECF36285D774812266C556198DE7b4FAO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F30DFF0828BBE1B390C5900B85AC48875B023F724D5A0CD4419531DB7EBEAA622C5D121C26669C1b5F0O" TargetMode="External"/><Relationship Id="rId19" Type="http://schemas.openxmlformats.org/officeDocument/2006/relationships/hyperlink" Target="consultantplus://offline/ref=AF30DFF0828BBE1B390C470DAE369A8C71B97CF926D0AE9C1B4A554AE8BBECF36285D774812266C556198DE6b4F8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F30DFF0828BBE1B390C5900B85AC48875BA25F525D4A0CD4419531DB7EBEAA622C5D1b2F4O" TargetMode="External"/><Relationship Id="rId14" Type="http://schemas.openxmlformats.org/officeDocument/2006/relationships/hyperlink" Target="consultantplus://offline/ref=AF30DFF0828BBE1B390C5900B85AC48875B222F32FDBA0CD4419531DB7EBEAA622C5D124bCF3O" TargetMode="External"/><Relationship Id="rId22" Type="http://schemas.openxmlformats.org/officeDocument/2006/relationships/hyperlink" Target="consultantplus://offline/ref=AF30DFF0828BBE1B390C470DAE369A8C71B97CF926D0AE9C1B4A554AE8BBECF36285D774812266C556198DE6b4F8O" TargetMode="External"/><Relationship Id="rId27" Type="http://schemas.openxmlformats.org/officeDocument/2006/relationships/hyperlink" Target="consultantplus://offline/ref=AF30DFF0828BBE1B390C470DAE369A8C71B97CF926D1A99E104D554AE8BBECF362b8F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Татьяна Николаевна</dc:creator>
  <cp:lastModifiedBy>Абрамова Татьяна Николаевна</cp:lastModifiedBy>
  <cp:revision>4</cp:revision>
  <dcterms:created xsi:type="dcterms:W3CDTF">2018-01-31T14:05:00Z</dcterms:created>
  <dcterms:modified xsi:type="dcterms:W3CDTF">2018-01-31T14:09:00Z</dcterms:modified>
</cp:coreProperties>
</file>